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1B" w:rsidRDefault="00605D56" w:rsidP="00605D56">
      <w:pPr>
        <w:widowControl/>
        <w:spacing w:before="94" w:after="94" w:line="360" w:lineRule="auto"/>
        <w:jc w:val="center"/>
        <w:rPr>
          <w:rFonts w:asciiTheme="majorEastAsia" w:eastAsiaTheme="majorEastAsia" w:hAnsiTheme="majorEastAsia"/>
          <w:b/>
          <w:color w:val="000000"/>
          <w:sz w:val="32"/>
          <w:szCs w:val="32"/>
        </w:rPr>
      </w:pPr>
      <w:r w:rsidRPr="00605D56">
        <w:rPr>
          <w:rFonts w:asciiTheme="majorEastAsia" w:eastAsiaTheme="majorEastAsia" w:hAnsiTheme="majorEastAsia" w:cs="宋体" w:hint="eastAsia"/>
          <w:b/>
          <w:color w:val="000000"/>
          <w:kern w:val="0"/>
          <w:sz w:val="32"/>
          <w:szCs w:val="32"/>
        </w:rPr>
        <w:t>学习贯彻十九大精神 推动企业科技创新</w:t>
      </w:r>
    </w:p>
    <w:p w:rsidR="001735AD" w:rsidRPr="00DE5843" w:rsidRDefault="00FD3239" w:rsidP="001735AD">
      <w:pPr>
        <w:widowControl/>
        <w:spacing w:before="94" w:after="94" w:line="360" w:lineRule="auto"/>
        <w:jc w:val="center"/>
        <w:rPr>
          <w:rFonts w:ascii="宋体"/>
          <w:sz w:val="28"/>
          <w:szCs w:val="28"/>
        </w:rPr>
      </w:pPr>
      <w:r>
        <w:rPr>
          <w:rFonts w:ascii="宋体" w:hAnsi="宋体" w:cs="宋体" w:hint="eastAsia"/>
          <w:color w:val="000000"/>
          <w:kern w:val="0"/>
          <w:sz w:val="24"/>
          <w:szCs w:val="24"/>
        </w:rPr>
        <w:t xml:space="preserve">集团公司第二党支部    </w:t>
      </w:r>
      <w:r w:rsidR="001735AD" w:rsidRPr="00DE5843">
        <w:rPr>
          <w:rFonts w:ascii="宋体" w:hAnsi="宋体" w:cs="宋体" w:hint="eastAsia"/>
          <w:color w:val="000000"/>
          <w:kern w:val="0"/>
          <w:sz w:val="24"/>
          <w:szCs w:val="24"/>
        </w:rPr>
        <w:t>纪婕琳</w:t>
      </w:r>
      <w:r w:rsidR="001735AD">
        <w:rPr>
          <w:rFonts w:ascii="宋体" w:hAnsi="宋体" w:cs="宋体" w:hint="eastAsia"/>
          <w:color w:val="000000"/>
          <w:kern w:val="0"/>
          <w:sz w:val="24"/>
          <w:szCs w:val="24"/>
        </w:rPr>
        <w:t xml:space="preserve">  </w:t>
      </w:r>
    </w:p>
    <w:p w:rsidR="008B7C1B" w:rsidRPr="00DE5843" w:rsidRDefault="008B7C1B" w:rsidP="004B4345">
      <w:pPr>
        <w:widowControl/>
        <w:spacing w:before="94" w:after="94" w:line="360" w:lineRule="auto"/>
        <w:ind w:firstLineChars="200" w:firstLine="560"/>
        <w:jc w:val="left"/>
        <w:rPr>
          <w:rFonts w:ascii="宋体" w:cs="宋体"/>
          <w:color w:val="000000"/>
          <w:kern w:val="0"/>
          <w:sz w:val="28"/>
          <w:szCs w:val="28"/>
        </w:rPr>
      </w:pPr>
      <w:smartTag w:uri="urn:schemas-microsoft-com:office:smarttags" w:element="chsdate">
        <w:smartTagPr>
          <w:attr w:name="IsROCDate" w:val="False"/>
          <w:attr w:name="IsLunarDate" w:val="False"/>
          <w:attr w:name="Day" w:val="18"/>
          <w:attr w:name="Month" w:val="10"/>
          <w:attr w:name="Year" w:val="2017"/>
        </w:smartTagPr>
        <w:r w:rsidRPr="00DE5843">
          <w:rPr>
            <w:rFonts w:ascii="宋体" w:hAnsi="宋体" w:cs="宋体"/>
            <w:color w:val="000000"/>
            <w:kern w:val="0"/>
            <w:sz w:val="28"/>
            <w:szCs w:val="28"/>
          </w:rPr>
          <w:t>2017</w:t>
        </w:r>
        <w:r w:rsidRPr="00DE5843">
          <w:rPr>
            <w:rFonts w:ascii="宋体" w:hAnsi="宋体" w:cs="宋体" w:hint="eastAsia"/>
            <w:color w:val="000000"/>
            <w:kern w:val="0"/>
            <w:sz w:val="28"/>
            <w:szCs w:val="28"/>
          </w:rPr>
          <w:t>年</w:t>
        </w:r>
        <w:r w:rsidRPr="00DE5843">
          <w:rPr>
            <w:rFonts w:ascii="宋体" w:hAnsi="宋体" w:cs="宋体"/>
            <w:color w:val="000000"/>
            <w:kern w:val="0"/>
            <w:sz w:val="28"/>
            <w:szCs w:val="28"/>
          </w:rPr>
          <w:t>10</w:t>
        </w:r>
        <w:r w:rsidRPr="00DE5843">
          <w:rPr>
            <w:rFonts w:ascii="宋体" w:hAnsi="宋体" w:cs="宋体" w:hint="eastAsia"/>
            <w:color w:val="000000"/>
            <w:kern w:val="0"/>
            <w:sz w:val="28"/>
            <w:szCs w:val="28"/>
          </w:rPr>
          <w:t>月</w:t>
        </w:r>
        <w:r w:rsidRPr="00DE5843">
          <w:rPr>
            <w:rFonts w:ascii="宋体" w:hAnsi="宋体" w:cs="宋体"/>
            <w:color w:val="000000"/>
            <w:kern w:val="0"/>
            <w:sz w:val="28"/>
            <w:szCs w:val="28"/>
          </w:rPr>
          <w:t>18</w:t>
        </w:r>
        <w:r w:rsidRPr="00DE5843">
          <w:rPr>
            <w:rFonts w:ascii="宋体" w:hAnsi="宋体" w:cs="宋体" w:hint="eastAsia"/>
            <w:color w:val="000000"/>
            <w:kern w:val="0"/>
            <w:sz w:val="28"/>
            <w:szCs w:val="28"/>
          </w:rPr>
          <w:t>日</w:t>
        </w:r>
      </w:smartTag>
      <w:r w:rsidRPr="00DE5843">
        <w:rPr>
          <w:rFonts w:ascii="宋体" w:hAnsi="宋体" w:cs="宋体" w:hint="eastAsia"/>
          <w:color w:val="000000"/>
          <w:kern w:val="0"/>
          <w:sz w:val="28"/>
          <w:szCs w:val="28"/>
        </w:rPr>
        <w:t>至</w:t>
      </w:r>
      <w:smartTag w:uri="urn:schemas-microsoft-com:office:smarttags" w:element="chsdate">
        <w:smartTagPr>
          <w:attr w:name="IsROCDate" w:val="False"/>
          <w:attr w:name="IsLunarDate" w:val="False"/>
          <w:attr w:name="Day" w:val="24"/>
          <w:attr w:name="Month" w:val="10"/>
          <w:attr w:name="Year" w:val="2017"/>
        </w:smartTagPr>
        <w:r w:rsidRPr="00DE5843">
          <w:rPr>
            <w:rFonts w:ascii="宋体" w:hAnsi="宋体" w:cs="宋体"/>
            <w:color w:val="000000"/>
            <w:kern w:val="0"/>
            <w:sz w:val="28"/>
            <w:szCs w:val="28"/>
          </w:rPr>
          <w:t>10</w:t>
        </w:r>
        <w:r w:rsidRPr="00DE5843">
          <w:rPr>
            <w:rFonts w:ascii="宋体" w:hAnsi="宋体" w:cs="宋体" w:hint="eastAsia"/>
            <w:color w:val="000000"/>
            <w:kern w:val="0"/>
            <w:sz w:val="28"/>
            <w:szCs w:val="28"/>
          </w:rPr>
          <w:t>月</w:t>
        </w:r>
        <w:r w:rsidRPr="00DE5843">
          <w:rPr>
            <w:rFonts w:ascii="宋体" w:hAnsi="宋体" w:cs="宋体"/>
            <w:color w:val="000000"/>
            <w:kern w:val="0"/>
            <w:sz w:val="28"/>
            <w:szCs w:val="28"/>
          </w:rPr>
          <w:t>24</w:t>
        </w:r>
        <w:r w:rsidRPr="00DE5843">
          <w:rPr>
            <w:rFonts w:ascii="宋体" w:hAnsi="宋体" w:cs="宋体" w:hint="eastAsia"/>
            <w:color w:val="000000"/>
            <w:kern w:val="0"/>
            <w:sz w:val="28"/>
            <w:szCs w:val="28"/>
          </w:rPr>
          <w:t>日</w:t>
        </w:r>
      </w:smartTag>
      <w:r w:rsidRPr="00DE5843">
        <w:rPr>
          <w:rFonts w:ascii="宋体" w:hAnsi="宋体" w:cs="宋体" w:hint="eastAsia"/>
          <w:color w:val="000000"/>
          <w:kern w:val="0"/>
          <w:sz w:val="28"/>
          <w:szCs w:val="28"/>
        </w:rPr>
        <w:t>，中国共产党第十九次全国代表大会在北京胜利召开，全国上下掀起了学习贯彻党的十九大精神的热潮。</w:t>
      </w:r>
    </w:p>
    <w:p w:rsidR="008B7C1B" w:rsidRPr="00DE5843" w:rsidRDefault="008B7C1B" w:rsidP="004B4345">
      <w:pPr>
        <w:widowControl/>
        <w:spacing w:before="94" w:after="94" w:line="360" w:lineRule="auto"/>
        <w:ind w:firstLineChars="200" w:firstLine="560"/>
        <w:jc w:val="left"/>
        <w:rPr>
          <w:rFonts w:ascii="宋体" w:cs="宋体"/>
          <w:color w:val="000000"/>
          <w:kern w:val="0"/>
          <w:sz w:val="28"/>
          <w:szCs w:val="28"/>
        </w:rPr>
      </w:pPr>
      <w:r w:rsidRPr="00DE5843">
        <w:rPr>
          <w:rFonts w:ascii="宋体" w:hAnsi="宋体" w:cs="宋体"/>
          <w:color w:val="000000"/>
          <w:kern w:val="0"/>
          <w:sz w:val="28"/>
          <w:szCs w:val="28"/>
        </w:rPr>
        <w:t>18</w:t>
      </w:r>
      <w:r w:rsidRPr="00DE5843">
        <w:rPr>
          <w:rFonts w:ascii="宋体" w:hAnsi="宋体" w:cs="宋体" w:hint="eastAsia"/>
          <w:color w:val="000000"/>
          <w:kern w:val="0"/>
          <w:sz w:val="28"/>
          <w:szCs w:val="28"/>
        </w:rPr>
        <w:t>日上午九点，在集团党委，股份公司支委的组织下，公司全体党员一同收看了党</w:t>
      </w:r>
      <w:r w:rsidR="000E5BDE">
        <w:rPr>
          <w:rFonts w:ascii="宋体" w:hAnsi="宋体" w:cs="宋体" w:hint="eastAsia"/>
          <w:color w:val="000000"/>
          <w:kern w:val="0"/>
          <w:sz w:val="28"/>
          <w:szCs w:val="28"/>
        </w:rPr>
        <w:t>的</w:t>
      </w:r>
      <w:r w:rsidRPr="00DE5843">
        <w:rPr>
          <w:rFonts w:ascii="宋体" w:hAnsi="宋体" w:cs="宋体" w:hint="eastAsia"/>
          <w:color w:val="000000"/>
          <w:kern w:val="0"/>
          <w:sz w:val="28"/>
          <w:szCs w:val="28"/>
        </w:rPr>
        <w:t>十九次全国代表大会开幕式实况直播。习近平总书记长达</w:t>
      </w:r>
      <w:r w:rsidRPr="00DE5843">
        <w:rPr>
          <w:rFonts w:ascii="宋体" w:hAnsi="宋体" w:cs="宋体"/>
          <w:color w:val="000000"/>
          <w:kern w:val="0"/>
          <w:sz w:val="28"/>
          <w:szCs w:val="28"/>
        </w:rPr>
        <w:t>3</w:t>
      </w:r>
      <w:r w:rsidRPr="00DE5843">
        <w:rPr>
          <w:rFonts w:ascii="宋体" w:hAnsi="宋体" w:cs="宋体" w:hint="eastAsia"/>
          <w:color w:val="000000"/>
          <w:kern w:val="0"/>
          <w:sz w:val="28"/>
          <w:szCs w:val="28"/>
        </w:rPr>
        <w:t>个半小时的讲话报告掷地有声，极具震撼力和感召力，奏响了一曲铿锵有力的新时代交响乐，更展开一幅承载着人民美好向往的幸福画卷。让大家既为以习近平同志为核心的党中央带领全党全军和全国各族人民走过的砥砺奋进的、不平凡的五年而欢欣鼓舞，更为十九大报告里为我国未来五年和新时代中国特色社会主义道路所提出的新的指导思想和基本方略、所作出的从</w:t>
      </w:r>
      <w:r w:rsidRPr="00DE5843">
        <w:rPr>
          <w:rFonts w:ascii="宋体" w:hAnsi="宋体" w:cs="宋体"/>
          <w:color w:val="000000"/>
          <w:kern w:val="0"/>
          <w:sz w:val="28"/>
          <w:szCs w:val="28"/>
        </w:rPr>
        <w:t>2020</w:t>
      </w:r>
      <w:r w:rsidR="000E5BDE">
        <w:rPr>
          <w:rFonts w:ascii="宋体" w:hAnsi="宋体" w:cs="宋体" w:hint="eastAsia"/>
          <w:color w:val="000000"/>
          <w:kern w:val="0"/>
          <w:sz w:val="28"/>
          <w:szCs w:val="28"/>
        </w:rPr>
        <w:t>年开始分两步走到本世纪中叶建成社会主义现代化强国的宏伟目标充满期待，</w:t>
      </w:r>
      <w:r w:rsidRPr="00DE5843">
        <w:rPr>
          <w:rFonts w:ascii="宋体" w:hAnsi="宋体" w:cs="宋体" w:hint="eastAsia"/>
          <w:color w:val="000000"/>
          <w:kern w:val="0"/>
          <w:sz w:val="28"/>
          <w:szCs w:val="28"/>
        </w:rPr>
        <w:t>也充满信心。</w:t>
      </w:r>
    </w:p>
    <w:p w:rsidR="008B7C1B" w:rsidRPr="00DE5843" w:rsidRDefault="008B7C1B" w:rsidP="004B4345">
      <w:pPr>
        <w:widowControl/>
        <w:spacing w:before="94" w:after="94" w:line="360" w:lineRule="auto"/>
        <w:ind w:firstLineChars="200" w:firstLine="560"/>
        <w:jc w:val="left"/>
        <w:rPr>
          <w:rFonts w:ascii="宋体" w:cs="宋体"/>
          <w:color w:val="000000"/>
          <w:kern w:val="0"/>
          <w:sz w:val="28"/>
          <w:szCs w:val="28"/>
        </w:rPr>
      </w:pPr>
      <w:r w:rsidRPr="00DE5843">
        <w:rPr>
          <w:rFonts w:ascii="宋体" w:hAnsi="宋体" w:cs="宋体" w:hint="eastAsia"/>
          <w:color w:val="000000"/>
          <w:kern w:val="0"/>
          <w:sz w:val="28"/>
          <w:szCs w:val="28"/>
        </w:rPr>
        <w:t>作为一名中国共产党员，我们认识到党在社会主义初级阶段的奋斗目标</w:t>
      </w:r>
      <w:r w:rsidRPr="00DE5843">
        <w:rPr>
          <w:rFonts w:ascii="宋体" w:hAnsi="宋体" w:cs="宋体"/>
          <w:color w:val="000000"/>
          <w:kern w:val="0"/>
          <w:sz w:val="28"/>
          <w:szCs w:val="28"/>
        </w:rPr>
        <w:t xml:space="preserve">, </w:t>
      </w:r>
      <w:r w:rsidRPr="00DE5843">
        <w:rPr>
          <w:rFonts w:ascii="宋体" w:hAnsi="宋体" w:cs="宋体" w:hint="eastAsia"/>
          <w:color w:val="000000"/>
          <w:kern w:val="0"/>
          <w:sz w:val="28"/>
          <w:szCs w:val="28"/>
        </w:rPr>
        <w:t>是全面建设小康社会，加快推进社会主义现代化，把中国建设成为富强、民主、文明的现代化的社会主义国家。时至今日，我国社会的主要矛盾发生变化，人民需求的日益增长，习总书记在十九大开幕式报告中说到，</w:t>
      </w:r>
      <w:r w:rsidRPr="00DE5843">
        <w:rPr>
          <w:rFonts w:ascii="宋体" w:cs="宋体" w:hint="eastAsia"/>
          <w:color w:val="000000"/>
          <w:kern w:val="0"/>
          <w:sz w:val="28"/>
          <w:szCs w:val="28"/>
        </w:rPr>
        <w:t>“</w:t>
      </w:r>
      <w:r w:rsidRPr="00DE5843">
        <w:rPr>
          <w:rFonts w:ascii="宋体" w:hAnsi="宋体" w:cs="宋体" w:hint="eastAsia"/>
          <w:color w:val="000000"/>
          <w:kern w:val="0"/>
          <w:sz w:val="28"/>
          <w:szCs w:val="28"/>
        </w:rPr>
        <w:t>人民对美好生活的向往，就是我们的奋斗目标</w:t>
      </w:r>
      <w:r w:rsidRPr="00DE5843">
        <w:rPr>
          <w:rFonts w:ascii="宋体" w:cs="宋体" w:hint="eastAsia"/>
          <w:color w:val="000000"/>
          <w:kern w:val="0"/>
          <w:sz w:val="28"/>
          <w:szCs w:val="28"/>
        </w:rPr>
        <w:t>”</w:t>
      </w:r>
      <w:r w:rsidRPr="00DE5843">
        <w:rPr>
          <w:rFonts w:ascii="宋体" w:hAnsi="宋体" w:cs="宋体" w:hint="eastAsia"/>
          <w:color w:val="000000"/>
          <w:kern w:val="0"/>
          <w:sz w:val="28"/>
          <w:szCs w:val="28"/>
        </w:rPr>
        <w:t>，话语中那种对人民深沉的爱的表达，也是以习近平总书记为核心的党中央对前期奋斗目标的肯定，对中国未来的庄严承诺，勾画了决胜全</w:t>
      </w:r>
      <w:r w:rsidRPr="00DE5843">
        <w:rPr>
          <w:rFonts w:ascii="宋体" w:hAnsi="宋体" w:cs="宋体" w:hint="eastAsia"/>
          <w:color w:val="000000"/>
          <w:kern w:val="0"/>
          <w:sz w:val="28"/>
          <w:szCs w:val="28"/>
        </w:rPr>
        <w:lastRenderedPageBreak/>
        <w:t>面建成小康社会、进而全面建设富强、民主、文明、和谐、美丽的社会主义现代化强国、实现中华民族伟大复兴的宏伟蓝图。这让我觉得做一个中国人无比光荣和自豪。</w:t>
      </w:r>
    </w:p>
    <w:p w:rsidR="008B7C1B" w:rsidRPr="00DE5843" w:rsidRDefault="008B7C1B" w:rsidP="004B4345">
      <w:pPr>
        <w:widowControl/>
        <w:spacing w:before="94" w:after="94" w:line="360" w:lineRule="auto"/>
        <w:ind w:firstLineChars="200" w:firstLine="560"/>
        <w:jc w:val="left"/>
        <w:rPr>
          <w:rFonts w:ascii="宋体" w:cs="宋体"/>
          <w:color w:val="000000"/>
          <w:kern w:val="0"/>
          <w:sz w:val="28"/>
          <w:szCs w:val="28"/>
        </w:rPr>
      </w:pPr>
      <w:r w:rsidRPr="00DE5843">
        <w:rPr>
          <w:rFonts w:ascii="宋体" w:hAnsi="宋体" w:cs="宋体" w:hint="eastAsia"/>
          <w:color w:val="000000"/>
          <w:kern w:val="0"/>
          <w:sz w:val="28"/>
          <w:szCs w:val="28"/>
        </w:rPr>
        <w:t>党的十九大报告向世界宣布中国的</w:t>
      </w:r>
      <w:r w:rsidRPr="00DE5843">
        <w:rPr>
          <w:rFonts w:ascii="宋体" w:cs="宋体" w:hint="eastAsia"/>
          <w:color w:val="000000"/>
          <w:kern w:val="0"/>
          <w:sz w:val="28"/>
          <w:szCs w:val="28"/>
        </w:rPr>
        <w:t>“</w:t>
      </w:r>
      <w:r w:rsidRPr="00DE5843">
        <w:rPr>
          <w:rFonts w:ascii="宋体" w:hAnsi="宋体" w:cs="宋体" w:hint="eastAsia"/>
          <w:color w:val="000000"/>
          <w:kern w:val="0"/>
          <w:sz w:val="28"/>
          <w:szCs w:val="28"/>
        </w:rPr>
        <w:t>新时代、新思想、新目标、新征程</w:t>
      </w:r>
      <w:r w:rsidRPr="00DE5843">
        <w:rPr>
          <w:rFonts w:ascii="宋体" w:cs="宋体" w:hint="eastAsia"/>
          <w:color w:val="000000"/>
          <w:kern w:val="0"/>
          <w:sz w:val="28"/>
          <w:szCs w:val="28"/>
        </w:rPr>
        <w:t>”</w:t>
      </w:r>
      <w:r w:rsidRPr="00DE5843">
        <w:rPr>
          <w:rFonts w:ascii="宋体" w:hAnsi="宋体" w:cs="宋体" w:hint="eastAsia"/>
          <w:color w:val="000000"/>
          <w:kern w:val="0"/>
          <w:sz w:val="28"/>
          <w:szCs w:val="28"/>
        </w:rPr>
        <w:t>，是带领中国人民夺取新时代中国特色社会主义伟大胜利，实现中华民族伟大复兴的中国梦的行动纲领。整个报告立意高远，内涵丰富，分别讲经济、政治、文化、社会、生态、军队、统战、外交、党建等九方面。由于工作时间较短，阅历尚浅，未能完全消化吸收，作为一名公司科技资料管理员，我仅结合报告有关科技创新的内容与在日常工作中科技发展方面的联系，谈谈一点自己的体会感受。</w:t>
      </w:r>
    </w:p>
    <w:p w:rsidR="008B7C1B" w:rsidRPr="00DE5843" w:rsidRDefault="008B7C1B" w:rsidP="004B4345">
      <w:pPr>
        <w:widowControl/>
        <w:spacing w:before="94" w:after="94" w:line="360" w:lineRule="auto"/>
        <w:ind w:firstLineChars="200" w:firstLine="560"/>
        <w:jc w:val="left"/>
        <w:rPr>
          <w:rFonts w:ascii="宋体" w:cs="宋体"/>
          <w:color w:val="000000"/>
          <w:kern w:val="0"/>
          <w:sz w:val="28"/>
          <w:szCs w:val="28"/>
        </w:rPr>
      </w:pPr>
      <w:r w:rsidRPr="00DE5843">
        <w:rPr>
          <w:rFonts w:ascii="宋体" w:hAnsi="宋体" w:cs="宋体" w:hint="eastAsia"/>
          <w:color w:val="000000"/>
          <w:kern w:val="0"/>
          <w:sz w:val="28"/>
          <w:szCs w:val="28"/>
        </w:rPr>
        <w:t>习总书记在十九大报告中带领大家回顾了五年来的工作和历史性变革，在报告的第三部分</w:t>
      </w:r>
      <w:r w:rsidRPr="00DE5843">
        <w:rPr>
          <w:rFonts w:ascii="宋体" w:cs="宋体" w:hint="eastAsia"/>
          <w:color w:val="000000"/>
          <w:kern w:val="0"/>
          <w:sz w:val="28"/>
          <w:szCs w:val="28"/>
        </w:rPr>
        <w:t>“</w:t>
      </w:r>
      <w:r w:rsidRPr="00DE5843">
        <w:rPr>
          <w:rFonts w:ascii="宋体" w:hAnsi="宋体" w:cs="宋体" w:hint="eastAsia"/>
          <w:color w:val="000000"/>
          <w:kern w:val="0"/>
          <w:sz w:val="28"/>
          <w:szCs w:val="28"/>
        </w:rPr>
        <w:t>贯彻新发展理念，建设现代化经济体系</w:t>
      </w:r>
      <w:r w:rsidRPr="00DE5843">
        <w:rPr>
          <w:rFonts w:ascii="宋体" w:cs="宋体" w:hint="eastAsia"/>
          <w:color w:val="000000"/>
          <w:kern w:val="0"/>
          <w:sz w:val="28"/>
          <w:szCs w:val="28"/>
        </w:rPr>
        <w:t>”</w:t>
      </w:r>
      <w:r w:rsidRPr="00DE5843">
        <w:rPr>
          <w:rFonts w:ascii="宋体" w:hAnsi="宋体" w:cs="宋体" w:hint="eastAsia"/>
          <w:color w:val="000000"/>
          <w:kern w:val="0"/>
          <w:sz w:val="28"/>
          <w:szCs w:val="28"/>
        </w:rPr>
        <w:t>中提出要加快建设创新型国家。其中明确指出，创新是引领发展的第一动力，是建设现代化经济体系的战略支撑。要瞄准世界科技前沿、强化基础研究；要加强国家科技体系建设，深化科技体制改革；要倡导创新文化，培养造就一大批具有国际水平的战略科技人才、科技领军人才、青年科技人才和高水平创新团队。</w:t>
      </w:r>
    </w:p>
    <w:p w:rsidR="008B7C1B" w:rsidRPr="00DE5843" w:rsidRDefault="008B7C1B" w:rsidP="004B4345">
      <w:pPr>
        <w:widowControl/>
        <w:spacing w:before="94" w:after="94" w:line="360" w:lineRule="auto"/>
        <w:ind w:firstLineChars="200" w:firstLine="560"/>
        <w:jc w:val="left"/>
        <w:rPr>
          <w:rFonts w:ascii="宋体" w:cs="宋体"/>
          <w:color w:val="000000"/>
          <w:kern w:val="0"/>
          <w:sz w:val="28"/>
          <w:szCs w:val="28"/>
        </w:rPr>
      </w:pPr>
      <w:r w:rsidRPr="00DE5843">
        <w:rPr>
          <w:rFonts w:ascii="宋体" w:hAnsi="宋体" w:cs="宋体" w:hint="eastAsia"/>
          <w:color w:val="000000"/>
          <w:kern w:val="0"/>
          <w:sz w:val="28"/>
          <w:szCs w:val="28"/>
        </w:rPr>
        <w:t>在这不平凡的五年，广东大胆探索，在全国率先出台创新驱动发展的系列突破性政策举措，在项目资金管理、高校科研体制机制以及成果转化转移等出台了一系列改革措施，越来越多的重大科技创新项目诞生，引领全国，影响世界，为中国创新提供强有力的支撑。汕头市政府也贯彻落实全省的创新精神，深入实施创新驱动发展战略，在</w:t>
      </w:r>
      <w:r w:rsidRPr="00DE5843">
        <w:rPr>
          <w:rFonts w:ascii="宋体" w:hAnsi="宋体" w:cs="宋体"/>
          <w:color w:val="000000"/>
          <w:kern w:val="0"/>
          <w:sz w:val="28"/>
          <w:szCs w:val="28"/>
        </w:rPr>
        <w:lastRenderedPageBreak/>
        <w:t>2017</w:t>
      </w:r>
      <w:r w:rsidRPr="00DE5843">
        <w:rPr>
          <w:rFonts w:ascii="宋体" w:hAnsi="宋体" w:cs="宋体" w:hint="eastAsia"/>
          <w:color w:val="000000"/>
          <w:kern w:val="0"/>
          <w:sz w:val="28"/>
          <w:szCs w:val="28"/>
        </w:rPr>
        <w:t>年出台《汕头市促进科技创新发展若干措施》，在培育发展高新技术企业、实施企业研发财政补助、设立市级重大科技专项、鼓励工业企业技术改造等</w:t>
      </w:r>
      <w:r w:rsidRPr="00DE5843">
        <w:rPr>
          <w:rFonts w:ascii="宋体" w:hAnsi="宋体" w:cs="宋体"/>
          <w:color w:val="000000"/>
          <w:kern w:val="0"/>
          <w:sz w:val="28"/>
          <w:szCs w:val="28"/>
        </w:rPr>
        <w:t>16</w:t>
      </w:r>
      <w:r w:rsidRPr="00DE5843">
        <w:rPr>
          <w:rFonts w:ascii="宋体" w:hAnsi="宋体" w:cs="宋体" w:hint="eastAsia"/>
          <w:color w:val="000000"/>
          <w:kern w:val="0"/>
          <w:sz w:val="28"/>
          <w:szCs w:val="28"/>
        </w:rPr>
        <w:t>个方面拿出“干货”</w:t>
      </w:r>
      <w:r w:rsidRPr="00DE5843">
        <w:rPr>
          <w:rFonts w:ascii="宋体" w:cs="宋体"/>
          <w:color w:val="000000"/>
          <w:kern w:val="0"/>
          <w:sz w:val="28"/>
          <w:szCs w:val="28"/>
        </w:rPr>
        <w:t>,</w:t>
      </w:r>
      <w:r w:rsidRPr="00DE5843">
        <w:rPr>
          <w:rFonts w:ascii="宋体" w:hAnsi="宋体" w:cs="宋体" w:hint="eastAsia"/>
          <w:color w:val="000000"/>
          <w:kern w:val="0"/>
          <w:sz w:val="28"/>
          <w:szCs w:val="28"/>
        </w:rPr>
        <w:t>支持引导企业加快创新发展</w:t>
      </w:r>
      <w:r w:rsidRPr="00DE5843">
        <w:rPr>
          <w:rFonts w:ascii="宋体" w:cs="宋体"/>
          <w:color w:val="000000"/>
          <w:kern w:val="0"/>
          <w:sz w:val="28"/>
          <w:szCs w:val="28"/>
        </w:rPr>
        <w:t>,</w:t>
      </w:r>
      <w:r w:rsidRPr="00DE5843">
        <w:rPr>
          <w:rFonts w:ascii="宋体" w:hAnsi="宋体" w:cs="宋体" w:hint="eastAsia"/>
          <w:color w:val="000000"/>
          <w:kern w:val="0"/>
          <w:sz w:val="28"/>
          <w:szCs w:val="28"/>
        </w:rPr>
        <w:t>振兴实体经济。</w:t>
      </w:r>
    </w:p>
    <w:p w:rsidR="008B7C1B" w:rsidRPr="00DE5843" w:rsidRDefault="008B7C1B" w:rsidP="004B4345">
      <w:pPr>
        <w:widowControl/>
        <w:spacing w:before="94" w:after="94" w:line="360" w:lineRule="auto"/>
        <w:ind w:firstLineChars="200" w:firstLine="560"/>
        <w:jc w:val="left"/>
        <w:rPr>
          <w:rFonts w:ascii="宋体" w:cs="宋体"/>
          <w:color w:val="000000"/>
          <w:kern w:val="0"/>
          <w:sz w:val="28"/>
          <w:szCs w:val="28"/>
        </w:rPr>
      </w:pPr>
      <w:r w:rsidRPr="00DE5843">
        <w:rPr>
          <w:rFonts w:ascii="宋体" w:hAnsi="宋体" w:cs="宋体" w:hint="eastAsia"/>
          <w:color w:val="000000"/>
          <w:kern w:val="0"/>
          <w:sz w:val="28"/>
          <w:szCs w:val="28"/>
        </w:rPr>
        <w:t>在日常资料整理的工作过程中，了解认识也见证了公司在广东省创新驱动的有力推动下、汕头市政府的鼓励下，持续快速发展以及在创新方面的不断努力</w:t>
      </w:r>
      <w:r>
        <w:rPr>
          <w:rFonts w:ascii="宋体" w:hAnsi="宋体" w:cs="宋体" w:hint="eastAsia"/>
          <w:color w:val="000000"/>
          <w:kern w:val="0"/>
          <w:sz w:val="28"/>
          <w:szCs w:val="28"/>
        </w:rPr>
        <w:t>，</w:t>
      </w:r>
      <w:r w:rsidRPr="00DE5843">
        <w:rPr>
          <w:rFonts w:ascii="宋体" w:hAnsi="宋体" w:cs="宋体" w:hint="eastAsia"/>
          <w:color w:val="000000"/>
          <w:kern w:val="0"/>
          <w:sz w:val="28"/>
          <w:szCs w:val="28"/>
        </w:rPr>
        <w:t>始终坚持以技术创新为核心，通过自主研发</w:t>
      </w:r>
      <w:r w:rsidRPr="00DE5843">
        <w:rPr>
          <w:rFonts w:ascii="宋体" w:hAnsi="宋体" w:cs="宋体" w:hint="eastAsia"/>
          <w:kern w:val="0"/>
          <w:sz w:val="28"/>
          <w:szCs w:val="28"/>
        </w:rPr>
        <w:t>、产学研合作等方式，不断提升自身技术实力。每年开展近</w:t>
      </w:r>
      <w:r w:rsidRPr="00DE5843">
        <w:rPr>
          <w:rFonts w:ascii="宋体" w:hAnsi="宋体" w:cs="宋体"/>
          <w:kern w:val="0"/>
          <w:sz w:val="28"/>
          <w:szCs w:val="28"/>
        </w:rPr>
        <w:t>80</w:t>
      </w:r>
      <w:r w:rsidRPr="00DE5843">
        <w:rPr>
          <w:rFonts w:ascii="宋体" w:hAnsi="宋体" w:cs="宋体" w:hint="eastAsia"/>
          <w:kern w:val="0"/>
          <w:sz w:val="28"/>
          <w:szCs w:val="28"/>
        </w:rPr>
        <w:t>项技术研发项目，研发投入资金占公司年销售收入</w:t>
      </w:r>
      <w:r w:rsidRPr="00DE5843">
        <w:rPr>
          <w:rFonts w:ascii="宋体" w:hAnsi="宋体" w:cs="宋体"/>
          <w:kern w:val="0"/>
          <w:sz w:val="28"/>
          <w:szCs w:val="28"/>
        </w:rPr>
        <w:t>3%</w:t>
      </w:r>
      <w:r w:rsidRPr="00DE5843">
        <w:rPr>
          <w:rFonts w:ascii="宋体" w:hAnsi="宋体" w:cs="宋体" w:hint="eastAsia"/>
          <w:kern w:val="0"/>
          <w:sz w:val="28"/>
          <w:szCs w:val="28"/>
        </w:rPr>
        <w:t>以上，多次承担了国家火炬计划项目、国家省部级科技攻关项目和战略性新兴产业发展专项。</w:t>
      </w:r>
      <w:r>
        <w:rPr>
          <w:rFonts w:ascii="宋体" w:hAnsi="宋体" w:cs="宋体" w:hint="eastAsia"/>
          <w:kern w:val="0"/>
          <w:sz w:val="28"/>
          <w:szCs w:val="28"/>
        </w:rPr>
        <w:t>积极与多家高校科研院所深入开展技术合作研发，</w:t>
      </w:r>
      <w:r w:rsidRPr="00DE5843">
        <w:rPr>
          <w:rFonts w:ascii="宋体" w:hAnsi="宋体" w:cs="宋体" w:hint="eastAsia"/>
          <w:kern w:val="0"/>
          <w:sz w:val="28"/>
          <w:szCs w:val="28"/>
        </w:rPr>
        <w:t>与华南理工大学达成全面深度的产学研战略合作</w:t>
      </w:r>
      <w:r w:rsidRPr="00DE5843">
        <w:rPr>
          <w:rFonts w:ascii="宋体" w:hAnsi="宋体" w:cs="宋体" w:hint="eastAsia"/>
          <w:color w:val="000000"/>
          <w:kern w:val="0"/>
          <w:sz w:val="28"/>
          <w:szCs w:val="28"/>
        </w:rPr>
        <w:t>关系。通过多渠道、多方位、多层次的技术研发创新，为公司提供源源不断的创新动力，使公司长期保持了国际先进、国内领先的产业竞争地位。</w:t>
      </w:r>
    </w:p>
    <w:p w:rsidR="008B7C1B" w:rsidRPr="00DE5843" w:rsidRDefault="008B7C1B" w:rsidP="004B4345">
      <w:pPr>
        <w:widowControl/>
        <w:spacing w:before="94" w:after="94" w:line="360" w:lineRule="auto"/>
        <w:ind w:firstLineChars="200" w:firstLine="560"/>
        <w:jc w:val="left"/>
        <w:rPr>
          <w:rFonts w:ascii="宋体" w:cs="宋体"/>
          <w:color w:val="FF0000"/>
          <w:kern w:val="0"/>
          <w:sz w:val="28"/>
          <w:szCs w:val="28"/>
        </w:rPr>
      </w:pPr>
      <w:r w:rsidRPr="00DE5843">
        <w:rPr>
          <w:rFonts w:ascii="宋体" w:hAnsi="宋体" w:cs="宋体" w:hint="eastAsia"/>
          <w:color w:val="000000"/>
          <w:kern w:val="0"/>
          <w:sz w:val="28"/>
          <w:szCs w:val="28"/>
        </w:rPr>
        <w:t>公司的一流技术水平、稳定可靠的质量、大规模的生产经营深得客户肯定，与苹果、博世、中兴</w:t>
      </w:r>
      <w:r>
        <w:rPr>
          <w:rFonts w:ascii="宋体" w:hAnsi="宋体" w:cs="宋体" w:hint="eastAsia"/>
          <w:color w:val="000000"/>
          <w:kern w:val="0"/>
          <w:sz w:val="28"/>
          <w:szCs w:val="28"/>
        </w:rPr>
        <w:t>、海信</w:t>
      </w:r>
      <w:r w:rsidRPr="00DE5843">
        <w:rPr>
          <w:rFonts w:ascii="宋体" w:hAnsi="宋体" w:cs="宋体" w:hint="eastAsia"/>
          <w:color w:val="000000"/>
          <w:kern w:val="0"/>
          <w:sz w:val="28"/>
          <w:szCs w:val="28"/>
        </w:rPr>
        <w:t>等国内外电子企业建立了长期的业务合作关系，</w:t>
      </w:r>
      <w:r>
        <w:rPr>
          <w:rFonts w:ascii="宋体" w:hAnsi="宋体" w:cs="宋体" w:hint="eastAsia"/>
          <w:color w:val="000000"/>
          <w:kern w:val="0"/>
          <w:sz w:val="28"/>
          <w:szCs w:val="28"/>
        </w:rPr>
        <w:t>在为</w:t>
      </w:r>
      <w:r w:rsidRPr="00DE5843">
        <w:rPr>
          <w:rFonts w:ascii="宋体" w:hAnsi="宋体" w:cs="宋体" w:hint="eastAsia"/>
          <w:color w:val="000000"/>
          <w:kern w:val="0"/>
          <w:sz w:val="28"/>
          <w:szCs w:val="28"/>
        </w:rPr>
        <w:t>谋求新发展</w:t>
      </w:r>
      <w:r>
        <w:rPr>
          <w:rFonts w:ascii="宋体" w:hAnsi="宋体" w:cs="宋体" w:hint="eastAsia"/>
          <w:color w:val="000000"/>
          <w:kern w:val="0"/>
          <w:sz w:val="28"/>
          <w:szCs w:val="28"/>
        </w:rPr>
        <w:t>方面</w:t>
      </w:r>
      <w:r w:rsidRPr="00DE5843">
        <w:rPr>
          <w:rFonts w:ascii="宋体" w:hAnsi="宋体" w:cs="宋体" w:hint="eastAsia"/>
          <w:color w:val="000000"/>
          <w:kern w:val="0"/>
          <w:sz w:val="28"/>
          <w:szCs w:val="28"/>
        </w:rPr>
        <w:t>具有良好的趋势。近年来，公司</w:t>
      </w:r>
      <w:r>
        <w:rPr>
          <w:rFonts w:ascii="宋体" w:hAnsi="宋体" w:cs="宋体" w:hint="eastAsia"/>
          <w:color w:val="000000"/>
          <w:kern w:val="0"/>
          <w:sz w:val="28"/>
          <w:szCs w:val="28"/>
        </w:rPr>
        <w:t>还加大投产力度，</w:t>
      </w:r>
      <w:r w:rsidRPr="00DE5843">
        <w:rPr>
          <w:rFonts w:ascii="宋体" w:hAnsi="宋体" w:cs="宋体" w:hint="eastAsia"/>
          <w:color w:val="000000"/>
          <w:kern w:val="0"/>
          <w:sz w:val="28"/>
          <w:szCs w:val="28"/>
        </w:rPr>
        <w:t>扩建</w:t>
      </w:r>
      <w:r>
        <w:rPr>
          <w:rFonts w:ascii="宋体" w:hAnsi="宋体" w:cs="宋体" w:hint="eastAsia"/>
          <w:color w:val="000000"/>
          <w:kern w:val="0"/>
          <w:sz w:val="28"/>
          <w:szCs w:val="28"/>
        </w:rPr>
        <w:t>子公司</w:t>
      </w:r>
      <w:r w:rsidRPr="00DE5843">
        <w:rPr>
          <w:rFonts w:ascii="宋体" w:hAnsi="宋体" w:cs="宋体" w:hint="eastAsia"/>
          <w:color w:val="000000"/>
          <w:kern w:val="0"/>
          <w:sz w:val="28"/>
          <w:szCs w:val="28"/>
        </w:rPr>
        <w:t>厂房，对现有生产工艺进行升级改造并扩大产能</w:t>
      </w:r>
      <w:r>
        <w:rPr>
          <w:rFonts w:ascii="宋体" w:hAnsi="宋体" w:cs="宋体" w:hint="eastAsia"/>
          <w:color w:val="000000"/>
          <w:kern w:val="0"/>
          <w:sz w:val="28"/>
          <w:szCs w:val="28"/>
        </w:rPr>
        <w:t>，获得了可观的成果，</w:t>
      </w:r>
      <w:r w:rsidRPr="00DE5843">
        <w:rPr>
          <w:rFonts w:ascii="宋体" w:hAnsi="宋体" w:cs="宋体" w:hint="eastAsia"/>
          <w:color w:val="000000"/>
          <w:kern w:val="0"/>
          <w:sz w:val="28"/>
          <w:szCs w:val="28"/>
        </w:rPr>
        <w:t>为公司未来的发展奠定了坚实的基础。</w:t>
      </w:r>
      <w:r>
        <w:rPr>
          <w:rFonts w:ascii="宋体" w:hAnsi="宋体" w:cs="宋体" w:hint="eastAsia"/>
          <w:color w:val="000000"/>
          <w:kern w:val="0"/>
          <w:sz w:val="28"/>
          <w:szCs w:val="28"/>
        </w:rPr>
        <w:t>公司</w:t>
      </w:r>
      <w:r>
        <w:rPr>
          <w:rFonts w:ascii="宋体" w:hAnsi="宋体" w:hint="eastAsia"/>
          <w:sz w:val="28"/>
          <w:szCs w:val="28"/>
        </w:rPr>
        <w:t>始终</w:t>
      </w:r>
      <w:r w:rsidRPr="00A313D5">
        <w:rPr>
          <w:rFonts w:ascii="宋体" w:hAnsi="宋体" w:hint="eastAsia"/>
          <w:sz w:val="28"/>
          <w:szCs w:val="28"/>
        </w:rPr>
        <w:t>贯彻</w:t>
      </w:r>
      <w:r>
        <w:rPr>
          <w:rFonts w:ascii="宋体" w:hAnsi="宋体" w:hint="eastAsia"/>
          <w:sz w:val="28"/>
          <w:szCs w:val="28"/>
        </w:rPr>
        <w:t>自主</w:t>
      </w:r>
      <w:r w:rsidRPr="00A313D5">
        <w:rPr>
          <w:rFonts w:ascii="宋体" w:hAnsi="宋体" w:hint="eastAsia"/>
          <w:sz w:val="28"/>
          <w:szCs w:val="28"/>
        </w:rPr>
        <w:t>创新</w:t>
      </w:r>
      <w:r>
        <w:rPr>
          <w:rFonts w:ascii="宋体" w:hAnsi="宋体" w:hint="eastAsia"/>
          <w:sz w:val="28"/>
          <w:szCs w:val="28"/>
        </w:rPr>
        <w:t>的</w:t>
      </w:r>
      <w:r w:rsidRPr="00A313D5">
        <w:rPr>
          <w:rFonts w:ascii="宋体" w:hAnsi="宋体" w:hint="eastAsia"/>
          <w:sz w:val="28"/>
          <w:szCs w:val="28"/>
        </w:rPr>
        <w:t>发展理念</w:t>
      </w:r>
      <w:r>
        <w:rPr>
          <w:rFonts w:ascii="宋体" w:hAnsi="宋体" w:hint="eastAsia"/>
          <w:sz w:val="28"/>
          <w:szCs w:val="28"/>
        </w:rPr>
        <w:t>，不断</w:t>
      </w:r>
      <w:r w:rsidRPr="00A313D5">
        <w:rPr>
          <w:rFonts w:ascii="宋体" w:hAnsi="宋体" w:hint="eastAsia"/>
          <w:sz w:val="28"/>
          <w:szCs w:val="28"/>
        </w:rPr>
        <w:t>推进创新体系建设，</w:t>
      </w:r>
      <w:r>
        <w:rPr>
          <w:rFonts w:ascii="宋体" w:hAnsi="宋体" w:hint="eastAsia"/>
          <w:sz w:val="28"/>
          <w:szCs w:val="28"/>
        </w:rPr>
        <w:t>为</w:t>
      </w:r>
      <w:r w:rsidRPr="00A313D5">
        <w:rPr>
          <w:rFonts w:ascii="宋体" w:hAnsi="宋体" w:hint="eastAsia"/>
          <w:sz w:val="28"/>
          <w:szCs w:val="28"/>
        </w:rPr>
        <w:t>发挥科技创新支撑引领作用。</w:t>
      </w:r>
    </w:p>
    <w:p w:rsidR="008B7C1B" w:rsidRPr="00DE5843" w:rsidRDefault="008B7C1B" w:rsidP="004B4345">
      <w:pPr>
        <w:widowControl/>
        <w:spacing w:before="94" w:after="94" w:line="360" w:lineRule="auto"/>
        <w:ind w:firstLineChars="200" w:firstLine="560"/>
        <w:jc w:val="left"/>
        <w:rPr>
          <w:rFonts w:ascii="宋体" w:cs="宋体"/>
          <w:color w:val="000000"/>
          <w:kern w:val="0"/>
          <w:sz w:val="28"/>
          <w:szCs w:val="28"/>
        </w:rPr>
      </w:pPr>
      <w:r w:rsidRPr="00DE5843">
        <w:rPr>
          <w:rFonts w:ascii="宋体" w:hAnsi="宋体" w:cs="宋体" w:hint="eastAsia"/>
          <w:color w:val="000000"/>
          <w:kern w:val="0"/>
          <w:sz w:val="28"/>
          <w:szCs w:val="28"/>
        </w:rPr>
        <w:lastRenderedPageBreak/>
        <w:t>习总书记在总结过去五年存在不足和面临的困难挑战中指出</w:t>
      </w:r>
      <w:r w:rsidR="00897ADF">
        <w:rPr>
          <w:rFonts w:ascii="宋体" w:hAnsi="宋体" w:cs="宋体" w:hint="eastAsia"/>
          <w:color w:val="000000"/>
          <w:kern w:val="0"/>
          <w:sz w:val="28"/>
          <w:szCs w:val="28"/>
        </w:rPr>
        <w:t>，</w:t>
      </w:r>
      <w:r w:rsidRPr="00DE5843">
        <w:rPr>
          <w:rFonts w:ascii="宋体" w:hAnsi="宋体" w:cs="宋体" w:hint="eastAsia"/>
          <w:color w:val="000000"/>
          <w:kern w:val="0"/>
          <w:sz w:val="28"/>
          <w:szCs w:val="28"/>
        </w:rPr>
        <w:t>“目前我国的创新能力不够强”。虽我们已努力提升发展，但是仍不可沾沾自喜，我们的工作同样存在许多不足，也面临不少困难和挑战，一切仍处在爬坡过坎、滚石上山的关键时期。必须保持艰苦奋斗、戒骄戒躁的作风，以时不我待、只争朝夕的精神继续奋斗。牢记习总书记的</w:t>
      </w:r>
      <w:r w:rsidRPr="00DE5843">
        <w:rPr>
          <w:rFonts w:ascii="宋体" w:hAnsi="宋体" w:cs="宋体" w:hint="eastAsia"/>
          <w:kern w:val="0"/>
          <w:sz w:val="28"/>
          <w:szCs w:val="28"/>
        </w:rPr>
        <w:t>殷切希望</w:t>
      </w:r>
      <w:r w:rsidR="003D08F4">
        <w:rPr>
          <w:rFonts w:ascii="宋体" w:hAnsi="宋体" w:cs="宋体" w:hint="eastAsia"/>
          <w:kern w:val="0"/>
          <w:sz w:val="28"/>
          <w:szCs w:val="28"/>
        </w:rPr>
        <w:t>，</w:t>
      </w:r>
      <w:r w:rsidRPr="00DE5843">
        <w:rPr>
          <w:rFonts w:ascii="宋体" w:hAnsi="宋体" w:cs="宋体" w:hint="eastAsia"/>
          <w:kern w:val="0"/>
          <w:sz w:val="28"/>
          <w:szCs w:val="28"/>
        </w:rPr>
        <w:t>“深化科技技术革新，建立以市场为导向、产学研深度融合的技术创新体系，促</w:t>
      </w:r>
      <w:r w:rsidRPr="00DE5843">
        <w:rPr>
          <w:rFonts w:ascii="宋体" w:hAnsi="宋体" w:cs="宋体" w:hint="eastAsia"/>
          <w:color w:val="000000"/>
          <w:kern w:val="0"/>
          <w:sz w:val="28"/>
          <w:szCs w:val="28"/>
        </w:rPr>
        <w:t>进科技成果转化。倡导创新文化，强化知识产权创造、保护、运用。</w:t>
      </w:r>
      <w:r>
        <w:rPr>
          <w:rFonts w:ascii="宋体" w:hAnsi="宋体" w:cs="宋体" w:hint="eastAsia"/>
          <w:color w:val="000000"/>
          <w:kern w:val="0"/>
          <w:sz w:val="28"/>
          <w:szCs w:val="28"/>
        </w:rPr>
        <w:t>”像总书记说的“</w:t>
      </w:r>
      <w:r w:rsidRPr="00DE5843">
        <w:rPr>
          <w:rFonts w:ascii="宋体" w:hAnsi="宋体" w:cs="宋体" w:hint="eastAsia"/>
          <w:color w:val="000000"/>
          <w:kern w:val="0"/>
          <w:sz w:val="28"/>
          <w:szCs w:val="28"/>
        </w:rPr>
        <w:t>行百里者半九十</w:t>
      </w:r>
      <w:r>
        <w:rPr>
          <w:rFonts w:ascii="宋体" w:hAnsi="宋体" w:cs="宋体" w:hint="eastAsia"/>
          <w:color w:val="000000"/>
          <w:kern w:val="0"/>
          <w:sz w:val="28"/>
          <w:szCs w:val="28"/>
        </w:rPr>
        <w:t>”，</w:t>
      </w:r>
      <w:r w:rsidRPr="00DE5843">
        <w:rPr>
          <w:rFonts w:ascii="宋体" w:hAnsi="宋体" w:cs="宋体" w:hint="eastAsia"/>
          <w:color w:val="000000"/>
          <w:kern w:val="0"/>
          <w:sz w:val="28"/>
          <w:szCs w:val="28"/>
        </w:rPr>
        <w:t>一个企业的成功，也不是一步达成，只有进一步深化科技创新和机制创新，不断推动产业结构升级调整，切实增强企业国际竞争力，才能实现持续快速发展。</w:t>
      </w:r>
    </w:p>
    <w:p w:rsidR="008B7C1B" w:rsidRPr="00DE5843" w:rsidRDefault="008B7C1B" w:rsidP="004B4345">
      <w:pPr>
        <w:widowControl/>
        <w:spacing w:before="94" w:after="94" w:line="360" w:lineRule="auto"/>
        <w:ind w:firstLineChars="200" w:firstLine="560"/>
        <w:jc w:val="left"/>
        <w:rPr>
          <w:rFonts w:ascii="宋体" w:cs="宋体"/>
          <w:color w:val="000000"/>
          <w:kern w:val="0"/>
          <w:sz w:val="28"/>
          <w:szCs w:val="28"/>
        </w:rPr>
      </w:pPr>
      <w:r w:rsidRPr="00DE5843">
        <w:rPr>
          <w:rFonts w:ascii="宋体" w:hAnsi="宋体" w:cs="宋体" w:hint="eastAsia"/>
          <w:color w:val="000000"/>
          <w:kern w:val="0"/>
          <w:sz w:val="28"/>
          <w:szCs w:val="28"/>
        </w:rPr>
        <w:t xml:space="preserve">　</w:t>
      </w:r>
      <w:r w:rsidRPr="00DE5843">
        <w:rPr>
          <w:rFonts w:ascii="宋体" w:cs="宋体" w:hint="eastAsia"/>
          <w:color w:val="000000"/>
          <w:kern w:val="0"/>
          <w:sz w:val="28"/>
          <w:szCs w:val="28"/>
        </w:rPr>
        <w:t>“</w:t>
      </w:r>
      <w:r w:rsidRPr="00DE5843">
        <w:rPr>
          <w:rFonts w:ascii="宋体" w:hAnsi="宋体" w:cs="宋体" w:hint="eastAsia"/>
          <w:color w:val="000000"/>
          <w:kern w:val="0"/>
          <w:sz w:val="28"/>
          <w:szCs w:val="28"/>
        </w:rPr>
        <w:t>青年兴则国家兴，青年强则国家强。青年一代有理想、有本领、有担当，国家就有前途，民族就有希望。</w:t>
      </w:r>
      <w:r w:rsidRPr="00DE5843">
        <w:rPr>
          <w:rFonts w:ascii="宋体" w:cs="宋体" w:hint="eastAsia"/>
          <w:color w:val="000000"/>
          <w:kern w:val="0"/>
          <w:sz w:val="28"/>
          <w:szCs w:val="28"/>
        </w:rPr>
        <w:t>”</w:t>
      </w:r>
      <w:r w:rsidRPr="00DE5843">
        <w:rPr>
          <w:rFonts w:ascii="宋体" w:hAnsi="宋体" w:cs="宋体" w:hint="eastAsia"/>
          <w:color w:val="000000"/>
          <w:kern w:val="0"/>
          <w:sz w:val="28"/>
          <w:szCs w:val="28"/>
        </w:rPr>
        <w:t>习总书记在大会报告上如是说。让我感觉实现中华民族伟大复兴的中国梦和我们每一代青年人的接力奋斗紧密联系，在此，我们并不是局外人。企业员工不一定非得做出惊天动地的大伟业，爱岗敬业的点点滴滴也是一种对待工作态度的体现，也是一种职业精神。作为公司的一员，必须认识到平常工作中摆正心态，踏实工作，认真学习技术知识，总结实践经验，提高自己的业务能力。作为一名党员，更要以身作则，起好先锋模范作用，每个人肩负的责任都很重大，要用</w:t>
      </w:r>
      <w:r w:rsidRPr="00DE5843">
        <w:rPr>
          <w:rFonts w:ascii="宋体" w:hAnsi="宋体" w:cs="宋体" w:hint="eastAsia"/>
          <w:kern w:val="0"/>
          <w:sz w:val="28"/>
          <w:szCs w:val="28"/>
        </w:rPr>
        <w:t>实干来圆我们的企业梦、中国梦。</w:t>
      </w:r>
    </w:p>
    <w:p w:rsidR="008B7C1B" w:rsidRPr="00DE5843" w:rsidRDefault="008B7C1B" w:rsidP="004B4345">
      <w:pPr>
        <w:widowControl/>
        <w:spacing w:before="94" w:after="94" w:line="360" w:lineRule="auto"/>
        <w:ind w:firstLineChars="200" w:firstLine="560"/>
        <w:jc w:val="left"/>
        <w:rPr>
          <w:rFonts w:ascii="宋体" w:cs="宋体"/>
          <w:color w:val="000000"/>
          <w:kern w:val="0"/>
          <w:sz w:val="28"/>
          <w:szCs w:val="28"/>
        </w:rPr>
      </w:pPr>
      <w:r w:rsidRPr="00DE5843">
        <w:rPr>
          <w:rFonts w:ascii="宋体" w:hAnsi="宋体" w:cs="宋体" w:hint="eastAsia"/>
          <w:color w:val="000000"/>
          <w:kern w:val="0"/>
          <w:sz w:val="28"/>
          <w:szCs w:val="28"/>
        </w:rPr>
        <w:lastRenderedPageBreak/>
        <w:t>十九大报告之所以打动我们，是因为字字句句说出了百姓的心声。那些滚烫的词语所展示的美好前景，让每个人都心潮澎湃。新时代，新思想，新使命，新征程，每个人都是那凝聚磅礴之力的十三亿份之一</w:t>
      </w:r>
      <w:r w:rsidR="003D08F4">
        <w:rPr>
          <w:rFonts w:ascii="宋体" w:hAnsi="宋体" w:cs="宋体" w:hint="eastAsia"/>
          <w:color w:val="000000"/>
          <w:kern w:val="0"/>
          <w:sz w:val="28"/>
          <w:szCs w:val="28"/>
        </w:rPr>
        <w:t>，我们必须当一个坚定者、奋进者、搏击者，不忘初心，为梦想而努力，为</w:t>
      </w:r>
      <w:r w:rsidRPr="00DE5843">
        <w:rPr>
          <w:rFonts w:ascii="宋体" w:hAnsi="宋体" w:cs="宋体" w:hint="eastAsia"/>
          <w:color w:val="000000"/>
          <w:kern w:val="0"/>
          <w:sz w:val="28"/>
          <w:szCs w:val="28"/>
        </w:rPr>
        <w:t>实现中华民族伟大复兴的中国梦、实现人民对美好生活的向往继续奋斗！</w:t>
      </w:r>
    </w:p>
    <w:p w:rsidR="008B7C1B" w:rsidRDefault="008B7C1B" w:rsidP="004B4345">
      <w:pPr>
        <w:widowControl/>
        <w:spacing w:before="94" w:after="94" w:line="360" w:lineRule="auto"/>
        <w:ind w:firstLineChars="200" w:firstLine="560"/>
        <w:jc w:val="left"/>
        <w:rPr>
          <w:rFonts w:ascii="宋体"/>
          <w:sz w:val="28"/>
          <w:szCs w:val="28"/>
        </w:rPr>
      </w:pPr>
    </w:p>
    <w:p w:rsidR="008B7C1B" w:rsidRPr="00DE5843" w:rsidRDefault="008B7C1B" w:rsidP="004B4345">
      <w:pPr>
        <w:widowControl/>
        <w:spacing w:before="94" w:after="94" w:line="360" w:lineRule="auto"/>
        <w:ind w:firstLineChars="200" w:firstLine="560"/>
        <w:jc w:val="left"/>
        <w:rPr>
          <w:rFonts w:ascii="宋体" w:hAnsi="宋体" w:cs="宋体"/>
          <w:color w:val="000000"/>
          <w:kern w:val="0"/>
          <w:sz w:val="28"/>
          <w:szCs w:val="28"/>
        </w:rPr>
      </w:pPr>
    </w:p>
    <w:sectPr w:rsidR="008B7C1B" w:rsidRPr="00DE5843" w:rsidSect="007578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F6A" w:rsidRDefault="008B4F6A" w:rsidP="0014289A">
      <w:r>
        <w:separator/>
      </w:r>
    </w:p>
  </w:endnote>
  <w:endnote w:type="continuationSeparator" w:id="1">
    <w:p w:rsidR="008B4F6A" w:rsidRDefault="008B4F6A" w:rsidP="00142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F6A" w:rsidRDefault="008B4F6A" w:rsidP="0014289A">
      <w:r>
        <w:separator/>
      </w:r>
    </w:p>
  </w:footnote>
  <w:footnote w:type="continuationSeparator" w:id="1">
    <w:p w:rsidR="008B4F6A" w:rsidRDefault="008B4F6A" w:rsidP="001428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8406C1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ED8CC34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7FC888B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055626D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DE1A136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C78E1AD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9028C2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01AE22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4EB4D6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5422150"/>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61B8"/>
    <w:rsid w:val="00006CF3"/>
    <w:rsid w:val="000B0B2B"/>
    <w:rsid w:val="000E3901"/>
    <w:rsid w:val="000E5BDE"/>
    <w:rsid w:val="00106950"/>
    <w:rsid w:val="0011636E"/>
    <w:rsid w:val="00122628"/>
    <w:rsid w:val="0012388D"/>
    <w:rsid w:val="0014289A"/>
    <w:rsid w:val="00151E13"/>
    <w:rsid w:val="001673E9"/>
    <w:rsid w:val="001735AD"/>
    <w:rsid w:val="00183EC1"/>
    <w:rsid w:val="00196E51"/>
    <w:rsid w:val="001A6CB0"/>
    <w:rsid w:val="001B063F"/>
    <w:rsid w:val="001C067E"/>
    <w:rsid w:val="001C6147"/>
    <w:rsid w:val="001E227A"/>
    <w:rsid w:val="001F516E"/>
    <w:rsid w:val="00205E50"/>
    <w:rsid w:val="00223001"/>
    <w:rsid w:val="002455A7"/>
    <w:rsid w:val="0029368D"/>
    <w:rsid w:val="002A4B1E"/>
    <w:rsid w:val="002C0861"/>
    <w:rsid w:val="00320FA2"/>
    <w:rsid w:val="00330D90"/>
    <w:rsid w:val="0033216A"/>
    <w:rsid w:val="00354E5A"/>
    <w:rsid w:val="0036480D"/>
    <w:rsid w:val="003D08F4"/>
    <w:rsid w:val="00420F2D"/>
    <w:rsid w:val="00462A99"/>
    <w:rsid w:val="00483928"/>
    <w:rsid w:val="00490DF8"/>
    <w:rsid w:val="004B16ED"/>
    <w:rsid w:val="004B4345"/>
    <w:rsid w:val="005451F5"/>
    <w:rsid w:val="00547ACC"/>
    <w:rsid w:val="005573C3"/>
    <w:rsid w:val="005609B0"/>
    <w:rsid w:val="005614D6"/>
    <w:rsid w:val="005635D3"/>
    <w:rsid w:val="005E1BB3"/>
    <w:rsid w:val="00605D56"/>
    <w:rsid w:val="00612C0D"/>
    <w:rsid w:val="00615D36"/>
    <w:rsid w:val="00663F4C"/>
    <w:rsid w:val="00684DBF"/>
    <w:rsid w:val="006B2D6F"/>
    <w:rsid w:val="006B5A10"/>
    <w:rsid w:val="006B5FEA"/>
    <w:rsid w:val="006D47D1"/>
    <w:rsid w:val="006E534A"/>
    <w:rsid w:val="00716EAF"/>
    <w:rsid w:val="00720D3A"/>
    <w:rsid w:val="00723EF5"/>
    <w:rsid w:val="007578C9"/>
    <w:rsid w:val="00762111"/>
    <w:rsid w:val="00762400"/>
    <w:rsid w:val="00770330"/>
    <w:rsid w:val="007718A9"/>
    <w:rsid w:val="0077512F"/>
    <w:rsid w:val="007B6D87"/>
    <w:rsid w:val="007D2653"/>
    <w:rsid w:val="007E61B8"/>
    <w:rsid w:val="00817646"/>
    <w:rsid w:val="00856EAB"/>
    <w:rsid w:val="00897623"/>
    <w:rsid w:val="00897ADF"/>
    <w:rsid w:val="008B4F6A"/>
    <w:rsid w:val="008B7C1B"/>
    <w:rsid w:val="008D7869"/>
    <w:rsid w:val="00906378"/>
    <w:rsid w:val="0091704A"/>
    <w:rsid w:val="00940CB7"/>
    <w:rsid w:val="009B2B96"/>
    <w:rsid w:val="009D0277"/>
    <w:rsid w:val="009F79D0"/>
    <w:rsid w:val="00A056D0"/>
    <w:rsid w:val="00A313D5"/>
    <w:rsid w:val="00A33CF4"/>
    <w:rsid w:val="00A83A2E"/>
    <w:rsid w:val="00A960BF"/>
    <w:rsid w:val="00AF6F7E"/>
    <w:rsid w:val="00B24FB9"/>
    <w:rsid w:val="00B72B60"/>
    <w:rsid w:val="00BC7471"/>
    <w:rsid w:val="00BE3BC0"/>
    <w:rsid w:val="00BF6D78"/>
    <w:rsid w:val="00C131C7"/>
    <w:rsid w:val="00C3576A"/>
    <w:rsid w:val="00C93C2C"/>
    <w:rsid w:val="00D1265C"/>
    <w:rsid w:val="00D16EAE"/>
    <w:rsid w:val="00D34445"/>
    <w:rsid w:val="00D60816"/>
    <w:rsid w:val="00D61D2B"/>
    <w:rsid w:val="00D85552"/>
    <w:rsid w:val="00DB0A10"/>
    <w:rsid w:val="00DD67F9"/>
    <w:rsid w:val="00DE4F8A"/>
    <w:rsid w:val="00DE5843"/>
    <w:rsid w:val="00E1140F"/>
    <w:rsid w:val="00E44979"/>
    <w:rsid w:val="00E50BC4"/>
    <w:rsid w:val="00EB5245"/>
    <w:rsid w:val="00EC6BF5"/>
    <w:rsid w:val="00EC7EAC"/>
    <w:rsid w:val="00F419BE"/>
    <w:rsid w:val="00F70C35"/>
    <w:rsid w:val="00F770A2"/>
    <w:rsid w:val="00F84342"/>
    <w:rsid w:val="00F84F04"/>
    <w:rsid w:val="00F86E12"/>
    <w:rsid w:val="00FC557F"/>
    <w:rsid w:val="00FD3239"/>
    <w:rsid w:val="00FF6D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B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7E61B8"/>
    <w:pPr>
      <w:ind w:leftChars="2500" w:left="100"/>
    </w:pPr>
  </w:style>
  <w:style w:type="character" w:customStyle="1" w:styleId="Char">
    <w:name w:val="日期 Char"/>
    <w:basedOn w:val="a0"/>
    <w:link w:val="a3"/>
    <w:uiPriority w:val="99"/>
    <w:semiHidden/>
    <w:locked/>
    <w:rsid w:val="007E61B8"/>
    <w:rPr>
      <w:rFonts w:cs="Times New Roman"/>
    </w:rPr>
  </w:style>
  <w:style w:type="character" w:customStyle="1" w:styleId="apple-converted-space">
    <w:name w:val="apple-converted-space"/>
    <w:basedOn w:val="a0"/>
    <w:uiPriority w:val="99"/>
    <w:rsid w:val="00615D36"/>
    <w:rPr>
      <w:rFonts w:cs="Times New Roman"/>
    </w:rPr>
  </w:style>
  <w:style w:type="character" w:customStyle="1" w:styleId="hpaddresssubtitle">
    <w:name w:val="hp_address_subtitle"/>
    <w:basedOn w:val="a0"/>
    <w:uiPriority w:val="99"/>
    <w:rsid w:val="00615D36"/>
    <w:rPr>
      <w:rFonts w:cs="Times New Roman"/>
    </w:rPr>
  </w:style>
  <w:style w:type="character" w:customStyle="1" w:styleId="street-address">
    <w:name w:val="street-address"/>
    <w:basedOn w:val="a0"/>
    <w:uiPriority w:val="99"/>
    <w:rsid w:val="00196E51"/>
    <w:rPr>
      <w:rFonts w:cs="Times New Roman"/>
    </w:rPr>
  </w:style>
  <w:style w:type="character" w:customStyle="1" w:styleId="extended-address">
    <w:name w:val="extended-address"/>
    <w:basedOn w:val="a0"/>
    <w:uiPriority w:val="99"/>
    <w:rsid w:val="00196E51"/>
    <w:rPr>
      <w:rFonts w:cs="Times New Roman"/>
    </w:rPr>
  </w:style>
  <w:style w:type="character" w:customStyle="1" w:styleId="locality">
    <w:name w:val="locality"/>
    <w:basedOn w:val="a0"/>
    <w:uiPriority w:val="99"/>
    <w:rsid w:val="00196E51"/>
    <w:rPr>
      <w:rFonts w:cs="Times New Roman"/>
    </w:rPr>
  </w:style>
  <w:style w:type="character" w:customStyle="1" w:styleId="country-name">
    <w:name w:val="country-name"/>
    <w:basedOn w:val="a0"/>
    <w:uiPriority w:val="99"/>
    <w:rsid w:val="00196E51"/>
    <w:rPr>
      <w:rFonts w:cs="Times New Roman"/>
    </w:rPr>
  </w:style>
  <w:style w:type="character" w:styleId="a4">
    <w:name w:val="Hyperlink"/>
    <w:basedOn w:val="a0"/>
    <w:uiPriority w:val="99"/>
    <w:semiHidden/>
    <w:rsid w:val="00DD67F9"/>
    <w:rPr>
      <w:rFonts w:cs="Times New Roman"/>
      <w:color w:val="0000FF"/>
      <w:u w:val="single"/>
    </w:rPr>
  </w:style>
  <w:style w:type="character" w:styleId="a5">
    <w:name w:val="Emphasis"/>
    <w:basedOn w:val="a0"/>
    <w:uiPriority w:val="99"/>
    <w:qFormat/>
    <w:rsid w:val="006B2D6F"/>
    <w:rPr>
      <w:rFonts w:cs="Times New Roman"/>
      <w:i/>
      <w:iCs/>
    </w:rPr>
  </w:style>
  <w:style w:type="paragraph" w:styleId="HTML">
    <w:name w:val="HTML Preformatted"/>
    <w:basedOn w:val="a"/>
    <w:link w:val="HTMLChar"/>
    <w:uiPriority w:val="99"/>
    <w:semiHidden/>
    <w:rsid w:val="001F51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locked/>
    <w:rsid w:val="001F516E"/>
    <w:rPr>
      <w:rFonts w:ascii="宋体" w:eastAsia="宋体" w:hAnsi="宋体" w:cs="宋体"/>
      <w:kern w:val="0"/>
      <w:sz w:val="24"/>
      <w:szCs w:val="24"/>
    </w:rPr>
  </w:style>
  <w:style w:type="paragraph" w:styleId="a6">
    <w:name w:val="Balloon Text"/>
    <w:basedOn w:val="a"/>
    <w:link w:val="Char0"/>
    <w:uiPriority w:val="99"/>
    <w:semiHidden/>
    <w:rsid w:val="00720D3A"/>
    <w:rPr>
      <w:sz w:val="18"/>
      <w:szCs w:val="18"/>
    </w:rPr>
  </w:style>
  <w:style w:type="character" w:customStyle="1" w:styleId="Char0">
    <w:name w:val="批注框文本 Char"/>
    <w:basedOn w:val="a0"/>
    <w:link w:val="a6"/>
    <w:uiPriority w:val="99"/>
    <w:semiHidden/>
    <w:locked/>
    <w:rsid w:val="00897623"/>
    <w:rPr>
      <w:rFonts w:cs="Times New Roman"/>
      <w:sz w:val="2"/>
    </w:rPr>
  </w:style>
  <w:style w:type="paragraph" w:styleId="a7">
    <w:name w:val="header"/>
    <w:basedOn w:val="a"/>
    <w:link w:val="Char1"/>
    <w:uiPriority w:val="99"/>
    <w:semiHidden/>
    <w:unhideWhenUsed/>
    <w:rsid w:val="0014289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14289A"/>
    <w:rPr>
      <w:sz w:val="18"/>
      <w:szCs w:val="18"/>
    </w:rPr>
  </w:style>
  <w:style w:type="paragraph" w:styleId="a8">
    <w:name w:val="footer"/>
    <w:basedOn w:val="a"/>
    <w:link w:val="Char2"/>
    <w:uiPriority w:val="99"/>
    <w:semiHidden/>
    <w:unhideWhenUsed/>
    <w:rsid w:val="0014289A"/>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14289A"/>
    <w:rPr>
      <w:sz w:val="18"/>
      <w:szCs w:val="18"/>
    </w:rPr>
  </w:style>
</w:styles>
</file>

<file path=word/webSettings.xml><?xml version="1.0" encoding="utf-8"?>
<w:webSettings xmlns:r="http://schemas.openxmlformats.org/officeDocument/2006/relationships" xmlns:w="http://schemas.openxmlformats.org/wordprocessingml/2006/main">
  <w:divs>
    <w:div w:id="1998070212">
      <w:marLeft w:val="0"/>
      <w:marRight w:val="0"/>
      <w:marTop w:val="0"/>
      <w:marBottom w:val="0"/>
      <w:divBdr>
        <w:top w:val="none" w:sz="0" w:space="0" w:color="auto"/>
        <w:left w:val="none" w:sz="0" w:space="0" w:color="auto"/>
        <w:bottom w:val="none" w:sz="0" w:space="0" w:color="auto"/>
        <w:right w:val="none" w:sz="0" w:space="0" w:color="auto"/>
      </w:divBdr>
    </w:div>
    <w:div w:id="1998070213">
      <w:marLeft w:val="0"/>
      <w:marRight w:val="0"/>
      <w:marTop w:val="0"/>
      <w:marBottom w:val="0"/>
      <w:divBdr>
        <w:top w:val="none" w:sz="0" w:space="0" w:color="auto"/>
        <w:left w:val="none" w:sz="0" w:space="0" w:color="auto"/>
        <w:bottom w:val="none" w:sz="0" w:space="0" w:color="auto"/>
        <w:right w:val="none" w:sz="0" w:space="0" w:color="auto"/>
      </w:divBdr>
    </w:div>
    <w:div w:id="1998070214">
      <w:marLeft w:val="0"/>
      <w:marRight w:val="0"/>
      <w:marTop w:val="0"/>
      <w:marBottom w:val="0"/>
      <w:divBdr>
        <w:top w:val="none" w:sz="0" w:space="0" w:color="auto"/>
        <w:left w:val="none" w:sz="0" w:space="0" w:color="auto"/>
        <w:bottom w:val="none" w:sz="0" w:space="0" w:color="auto"/>
        <w:right w:val="none" w:sz="0" w:space="0" w:color="auto"/>
      </w:divBdr>
    </w:div>
    <w:div w:id="1998070215">
      <w:marLeft w:val="0"/>
      <w:marRight w:val="0"/>
      <w:marTop w:val="0"/>
      <w:marBottom w:val="0"/>
      <w:divBdr>
        <w:top w:val="none" w:sz="0" w:space="0" w:color="auto"/>
        <w:left w:val="none" w:sz="0" w:space="0" w:color="auto"/>
        <w:bottom w:val="none" w:sz="0" w:space="0" w:color="auto"/>
        <w:right w:val="none" w:sz="0" w:space="0" w:color="auto"/>
      </w:divBdr>
    </w:div>
    <w:div w:id="1998070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不忘初心 继续前行</dc:title>
  <dc:subject/>
  <dc:creator>xbany</dc:creator>
  <cp:keywords/>
  <dc:description/>
  <cp:lastModifiedBy>yutian</cp:lastModifiedBy>
  <cp:revision>11</cp:revision>
  <cp:lastPrinted>2017-11-08T00:49:00Z</cp:lastPrinted>
  <dcterms:created xsi:type="dcterms:W3CDTF">2017-11-08T01:02:00Z</dcterms:created>
  <dcterms:modified xsi:type="dcterms:W3CDTF">2018-04-02T09:09:00Z</dcterms:modified>
</cp:coreProperties>
</file>